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28F2" w14:textId="77777777" w:rsidR="00A71723" w:rsidRDefault="007429C9">
      <w:r>
        <w:t xml:space="preserve">Luca </w:t>
      </w:r>
      <w:proofErr w:type="spellStart"/>
      <w:r>
        <w:t>Aimeri</w:t>
      </w:r>
      <w:proofErr w:type="spellEnd"/>
      <w:r>
        <w:t xml:space="preserve"> – Giampiero Frasca,</w:t>
      </w:r>
    </w:p>
    <w:p w14:paraId="5FC8D781" w14:textId="77777777" w:rsidR="007429C9" w:rsidRPr="007429C9" w:rsidRDefault="007429C9">
      <w:r>
        <w:rPr>
          <w:i/>
        </w:rPr>
        <w:t>Manuale dei generi cinematografici. Hollywood: dalle origini a oggi</w:t>
      </w:r>
      <w:r>
        <w:t>,</w:t>
      </w:r>
    </w:p>
    <w:p w14:paraId="370058FD" w14:textId="77777777" w:rsidR="007429C9" w:rsidRDefault="007429C9">
      <w:r>
        <w:t>Torino, UTET, 2002.</w:t>
      </w:r>
    </w:p>
    <w:p w14:paraId="2362B5AF" w14:textId="77777777" w:rsidR="007429C9" w:rsidRDefault="007429C9"/>
    <w:p w14:paraId="1CE0B0E6" w14:textId="77777777" w:rsidR="007429C9" w:rsidRDefault="007429C9">
      <w:pPr>
        <w:rPr>
          <w:u w:val="single"/>
        </w:rPr>
      </w:pPr>
      <w:r w:rsidRPr="007429C9">
        <w:rPr>
          <w:u w:val="single"/>
        </w:rPr>
        <w:t>STUDIARE</w:t>
      </w:r>
    </w:p>
    <w:p w14:paraId="72EF357A" w14:textId="77777777" w:rsidR="007429C9" w:rsidRPr="007429C9" w:rsidRDefault="007429C9">
      <w:pPr>
        <w:rPr>
          <w:u w:val="single"/>
        </w:rPr>
      </w:pPr>
    </w:p>
    <w:p w14:paraId="5DE385ED" w14:textId="77777777" w:rsidR="007429C9" w:rsidRDefault="007429C9">
      <w:r>
        <w:t>Capitolo I</w:t>
      </w:r>
    </w:p>
    <w:p w14:paraId="7C95B1A1" w14:textId="77777777" w:rsidR="007429C9" w:rsidRDefault="007429C9">
      <w:r>
        <w:t>Capitolo II</w:t>
      </w:r>
    </w:p>
    <w:p w14:paraId="15CC7A35" w14:textId="77777777" w:rsidR="007429C9" w:rsidRDefault="007429C9">
      <w:r>
        <w:t>Capitolo III</w:t>
      </w:r>
    </w:p>
    <w:p w14:paraId="6078FB86" w14:textId="77777777" w:rsidR="007429C9" w:rsidRDefault="007429C9">
      <w:r>
        <w:t>Capitolo IV</w:t>
      </w:r>
    </w:p>
    <w:p w14:paraId="1C562D55" w14:textId="77777777" w:rsidR="007429C9" w:rsidRDefault="007429C9">
      <w:r>
        <w:t>Capitolo V</w:t>
      </w:r>
    </w:p>
    <w:p w14:paraId="3115CDB4" w14:textId="77777777" w:rsidR="007429C9" w:rsidRDefault="007429C9">
      <w:r>
        <w:t>Capitolo IX</w:t>
      </w:r>
    </w:p>
    <w:p w14:paraId="2C81323B" w14:textId="77777777" w:rsidR="007429C9" w:rsidRDefault="007429C9">
      <w:r>
        <w:t>Capitolo X</w:t>
      </w:r>
    </w:p>
    <w:p w14:paraId="7370D1FB" w14:textId="77777777" w:rsidR="007429C9" w:rsidRDefault="007429C9">
      <w:r>
        <w:t>Capitolo XI</w:t>
      </w:r>
      <w:r w:rsidR="00FE16EC">
        <w:t xml:space="preserve"> </w:t>
      </w:r>
    </w:p>
    <w:p w14:paraId="4A346E23" w14:textId="77777777" w:rsidR="007429C9" w:rsidRDefault="007429C9"/>
    <w:p w14:paraId="76C26347" w14:textId="77777777" w:rsidR="00446FB2" w:rsidRDefault="00446FB2"/>
    <w:p w14:paraId="10A41D90" w14:textId="030EDFB4" w:rsidR="00446FB2" w:rsidRDefault="00446FB2" w:rsidP="00446FB2">
      <w:r>
        <w:t xml:space="preserve">N.B.  </w:t>
      </w:r>
      <w:r>
        <w:t xml:space="preserve">Si ricorda che del manuale di </w:t>
      </w:r>
      <w:proofErr w:type="spellStart"/>
      <w:r>
        <w:t>Aimeri</w:t>
      </w:r>
      <w:proofErr w:type="spellEnd"/>
      <w:r>
        <w:t xml:space="preserve"> e Frasca è necessario studiare le parti relative ai generi, alle loro caratteristiche e alla loro evoluzione. Gli studenti frequentanti saranno chiamati a discutere solo i film indicati nella filmografia postata in Materiali e risorse.</w:t>
      </w:r>
    </w:p>
    <w:p w14:paraId="1A67869E" w14:textId="77777777" w:rsidR="00446FB2" w:rsidRPr="007429C9" w:rsidRDefault="00446FB2">
      <w:bookmarkStart w:id="0" w:name="_GoBack"/>
      <w:bookmarkEnd w:id="0"/>
    </w:p>
    <w:sectPr w:rsidR="00446FB2" w:rsidRPr="007429C9" w:rsidSect="00A7172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C9"/>
    <w:rsid w:val="00446FB2"/>
    <w:rsid w:val="007429C9"/>
    <w:rsid w:val="00A71723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711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Utente della copia di valutazione di Office 2004</cp:lastModifiedBy>
  <cp:revision>3</cp:revision>
  <dcterms:created xsi:type="dcterms:W3CDTF">2019-12-20T16:09:00Z</dcterms:created>
  <dcterms:modified xsi:type="dcterms:W3CDTF">2019-12-21T06:45:00Z</dcterms:modified>
</cp:coreProperties>
</file>